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69C704D" w:rsidR="00DA2E79" w:rsidRPr="005D254F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en-US"/>
        </w:rPr>
      </w:pPr>
      <w:r w:rsidRPr="009C7AAD">
        <w:rPr>
          <w:sz w:val="23"/>
          <w:szCs w:val="23"/>
        </w:rPr>
        <w:t xml:space="preserve"> </w:t>
      </w:r>
      <w:r w:rsidRPr="005D254F">
        <w:rPr>
          <w:sz w:val="23"/>
          <w:szCs w:val="23"/>
          <w:lang w:val="en-US"/>
        </w:rPr>
        <w:t xml:space="preserve">Título: </w:t>
      </w:r>
      <w:r w:rsidR="005D254F" w:rsidRPr="005D254F">
        <w:rPr>
          <w:sz w:val="23"/>
          <w:szCs w:val="23"/>
          <w:lang w:val="en-US"/>
        </w:rPr>
        <w:t>Boundary claimed by T</w:t>
      </w:r>
      <w:r w:rsidR="005D254F">
        <w:rPr>
          <w:sz w:val="23"/>
          <w:szCs w:val="23"/>
          <w:lang w:val="en-US"/>
        </w:rPr>
        <w:t>reatry of 1858</w:t>
      </w:r>
    </w:p>
    <w:p w14:paraId="4C507018" w14:textId="5D541A7B" w:rsidR="005D254F" w:rsidRPr="009C7AAD" w:rsidRDefault="00DA2E79" w:rsidP="00714E97">
      <w:pPr>
        <w:pStyle w:val="Default"/>
        <w:numPr>
          <w:ilvl w:val="0"/>
          <w:numId w:val="14"/>
        </w:numPr>
        <w:rPr>
          <w:sz w:val="23"/>
          <w:szCs w:val="23"/>
          <w:lang w:val="pt-PT"/>
        </w:rPr>
      </w:pPr>
      <w:r w:rsidRPr="005D254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9C7AAD" w:rsidRPr="009C7AAD">
        <w:rPr>
          <w:rFonts w:ascii="Arial" w:hAnsi="Arial" w:cs="Arial"/>
          <w:sz w:val="23"/>
          <w:szCs w:val="23"/>
          <w:lang w:val="pt-PT"/>
        </w:rPr>
        <w:t>CR-N_SD_M-L-NCR_SD_20860</w:t>
      </w:r>
    </w:p>
    <w:p w14:paraId="04771F3E" w14:textId="1225B9AA" w:rsidR="00DA2E79" w:rsidRPr="005D254F" w:rsidRDefault="00DA2E79" w:rsidP="00714E97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D254F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F5A8420" w14:textId="176E2C35" w:rsidR="001C0295" w:rsidRPr="001C0295" w:rsidRDefault="00DA2E79" w:rsidP="00304910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C0295">
        <w:rPr>
          <w:sz w:val="23"/>
          <w:szCs w:val="23"/>
          <w:lang w:val="en-US"/>
        </w:rPr>
        <w:t xml:space="preserve">Autor (es): </w:t>
      </w:r>
      <w:r w:rsidR="001C0295" w:rsidRPr="001C0295">
        <w:rPr>
          <w:rFonts w:ascii="Arial" w:hAnsi="Arial" w:cs="Arial"/>
          <w:sz w:val="23"/>
          <w:szCs w:val="23"/>
        </w:rPr>
        <w:t>No indica</w:t>
      </w:r>
    </w:p>
    <w:p w14:paraId="6BEE29E8" w14:textId="4B83EE51" w:rsidR="00DA2E79" w:rsidRPr="001C0295" w:rsidRDefault="00DA2E79" w:rsidP="00304910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C0295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30B3CED9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7CB4A11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FD5A8B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3197CEDD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FD5A8B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4299AFB1" w:rsidR="001415ED" w:rsidRPr="001C0295" w:rsidRDefault="001C0295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>
        <w:rPr>
          <w:rFonts w:ascii="Arial" w:hAnsi="Arial" w:cs="Arial"/>
          <w:sz w:val="23"/>
          <w:szCs w:val="23"/>
          <w:lang w:val="en-US"/>
        </w:rPr>
        <w:t>Sin autor</w:t>
      </w:r>
      <w:r w:rsidR="003527E7" w:rsidRPr="005D254F">
        <w:rPr>
          <w:rFonts w:ascii="Arial" w:hAnsi="Arial" w:cs="Arial"/>
          <w:sz w:val="23"/>
          <w:szCs w:val="23"/>
          <w:lang w:val="en-US"/>
        </w:rPr>
        <w:t>.</w:t>
      </w:r>
      <w:r>
        <w:rPr>
          <w:rFonts w:ascii="Arial" w:hAnsi="Arial" w:cs="Arial"/>
          <w:sz w:val="23"/>
          <w:szCs w:val="23"/>
          <w:lang w:val="en-US"/>
        </w:rPr>
        <w:t>sf</w:t>
      </w:r>
      <w:r w:rsidR="000C4664" w:rsidRPr="005D254F">
        <w:rPr>
          <w:rFonts w:ascii="Arial" w:hAnsi="Arial" w:cs="Arial"/>
          <w:sz w:val="23"/>
          <w:szCs w:val="23"/>
          <w:lang w:val="en-US"/>
        </w:rPr>
        <w:t xml:space="preserve">. </w:t>
      </w:r>
      <w:r w:rsidR="001415ED" w:rsidRPr="005D254F">
        <w:rPr>
          <w:rFonts w:ascii="Arial" w:hAnsi="Arial" w:cs="Arial"/>
          <w:sz w:val="23"/>
          <w:szCs w:val="23"/>
          <w:lang w:val="en-US"/>
        </w:rPr>
        <w:t>[Mapa].</w:t>
      </w:r>
      <w:r w:rsidR="000C4664" w:rsidRPr="005D254F">
        <w:rPr>
          <w:rFonts w:ascii="Arial" w:hAnsi="Arial" w:cs="Arial"/>
          <w:sz w:val="23"/>
          <w:szCs w:val="23"/>
          <w:lang w:val="en-US"/>
        </w:rPr>
        <w:t xml:space="preserve"> </w:t>
      </w:r>
      <w:r w:rsidRPr="001C0295">
        <w:rPr>
          <w:rFonts w:ascii="Arial" w:hAnsi="Arial" w:cs="Arial"/>
          <w:sz w:val="23"/>
          <w:szCs w:val="23"/>
          <w:lang w:val="en-US"/>
        </w:rPr>
        <w:t>Boundary claimed by Treatry of 1858</w:t>
      </w:r>
      <w:r w:rsidR="00323EE6" w:rsidRPr="005D254F">
        <w:rPr>
          <w:rFonts w:ascii="Arial" w:hAnsi="Arial" w:cs="Arial"/>
          <w:sz w:val="23"/>
          <w:szCs w:val="23"/>
          <w:lang w:val="en-US"/>
        </w:rPr>
        <w:t>.</w:t>
      </w:r>
      <w:r w:rsidR="001415ED" w:rsidRPr="005D254F">
        <w:rPr>
          <w:rFonts w:ascii="Arial" w:hAnsi="Arial" w:cs="Arial"/>
          <w:sz w:val="23"/>
          <w:szCs w:val="23"/>
          <w:lang w:val="en-US"/>
        </w:rPr>
        <w:t xml:space="preserve"> </w:t>
      </w:r>
      <w:r w:rsidR="009B3B07" w:rsidRPr="001C0295">
        <w:rPr>
          <w:rFonts w:ascii="Arial" w:hAnsi="Arial" w:cs="Arial"/>
          <w:sz w:val="23"/>
          <w:szCs w:val="23"/>
          <w:lang w:val="en-US"/>
        </w:rPr>
        <w:t>Sin escala</w:t>
      </w:r>
      <w:r w:rsidR="001415ED" w:rsidRPr="001C0295">
        <w:rPr>
          <w:rFonts w:ascii="Arial" w:hAnsi="Arial" w:cs="Arial"/>
          <w:sz w:val="23"/>
          <w:szCs w:val="23"/>
          <w:lang w:val="en-US"/>
        </w:rPr>
        <w:t>.</w:t>
      </w:r>
      <w:r w:rsidR="009B3B07" w:rsidRPr="001C0295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0D1067FF" w14:textId="77777777" w:rsidR="004A4A5A" w:rsidRPr="001C0295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  <w:lang w:val="en-US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68C2C034" w:rsidR="00DA2E79" w:rsidRPr="001C0295" w:rsidRDefault="00DA2E79" w:rsidP="0069274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 w:rsidRPr="001C0295">
        <w:rPr>
          <w:sz w:val="23"/>
          <w:szCs w:val="23"/>
        </w:rPr>
        <w:t>Resumen / Abstract</w:t>
      </w:r>
      <w:r w:rsidR="00421CF4" w:rsidRPr="001C0295">
        <w:rPr>
          <w:sz w:val="23"/>
          <w:szCs w:val="23"/>
        </w:rPr>
        <w:t>:</w:t>
      </w:r>
      <w:r w:rsidR="00FD5A8B" w:rsidRPr="001C0295">
        <w:rPr>
          <w:sz w:val="23"/>
          <w:szCs w:val="23"/>
        </w:rPr>
        <w:t xml:space="preserve"> </w:t>
      </w:r>
      <w:r w:rsidR="001C0295" w:rsidRPr="001C0295">
        <w:rPr>
          <w:rFonts w:ascii="Arial" w:hAnsi="Arial" w:cs="Arial"/>
          <w:sz w:val="23"/>
          <w:szCs w:val="23"/>
        </w:rPr>
        <w:t>Límite reclamado por el Tratado de 1858, territorio en disputa Costa Rica - Nicaragua</w:t>
      </w:r>
    </w:p>
    <w:p w14:paraId="08892551" w14:textId="77777777" w:rsidR="001C0295" w:rsidRPr="001C0295" w:rsidRDefault="001C0295" w:rsidP="001C0295">
      <w:pPr>
        <w:pStyle w:val="Prrafodelista"/>
        <w:rPr>
          <w:rFonts w:ascii="Arial" w:hAnsi="Arial" w:cs="Arial"/>
          <w:color w:val="000000"/>
          <w:sz w:val="23"/>
          <w:szCs w:val="23"/>
        </w:rPr>
      </w:pPr>
    </w:p>
    <w:p w14:paraId="6BC891AA" w14:textId="77777777" w:rsidR="001C0295" w:rsidRPr="001C0295" w:rsidRDefault="001C0295" w:rsidP="001C0295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0FD723C6" w14:textId="2B439668" w:rsidR="00DA2E79" w:rsidRPr="009B3B07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9B3B07">
        <w:rPr>
          <w:sz w:val="23"/>
          <w:szCs w:val="23"/>
        </w:rPr>
        <w:t>Descriptores (materias)</w:t>
      </w:r>
      <w:r w:rsidR="00421CF4" w:rsidRPr="009B3B07">
        <w:rPr>
          <w:sz w:val="23"/>
          <w:szCs w:val="23"/>
        </w:rPr>
        <w:t>:</w:t>
      </w:r>
      <w:r w:rsidR="001415ED" w:rsidRPr="009B3B07">
        <w:rPr>
          <w:sz w:val="23"/>
          <w:szCs w:val="23"/>
        </w:rPr>
        <w:t xml:space="preserve"> </w:t>
      </w:r>
      <w:r w:rsidR="001C0295" w:rsidRPr="001C0295">
        <w:rPr>
          <w:rFonts w:ascii="Arial" w:hAnsi="Arial" w:cs="Arial"/>
          <w:sz w:val="23"/>
          <w:szCs w:val="23"/>
        </w:rPr>
        <w:t>Límites,</w:t>
      </w:r>
      <w:r w:rsidR="001C0295">
        <w:rPr>
          <w:sz w:val="23"/>
          <w:szCs w:val="23"/>
        </w:rPr>
        <w:t xml:space="preserve"> </w:t>
      </w:r>
      <w:r w:rsidR="001C0295">
        <w:rPr>
          <w:rFonts w:ascii="Arial" w:hAnsi="Arial" w:cs="Arial"/>
          <w:sz w:val="23"/>
          <w:szCs w:val="23"/>
        </w:rPr>
        <w:t>territorio en disputa</w:t>
      </w:r>
      <w:r w:rsidR="009B3B07">
        <w:rPr>
          <w:rFonts w:ascii="Arial" w:hAnsi="Arial" w:cs="Arial"/>
          <w:sz w:val="23"/>
          <w:szCs w:val="23"/>
        </w:rPr>
        <w:t xml:space="preserve">, </w:t>
      </w:r>
      <w:r w:rsidR="00B25E8A" w:rsidRPr="009B3B07">
        <w:rPr>
          <w:rFonts w:ascii="Arial" w:hAnsi="Arial" w:cs="Arial"/>
          <w:sz w:val="23"/>
          <w:szCs w:val="23"/>
        </w:rPr>
        <w:t>Nicaragua</w:t>
      </w:r>
      <w:r w:rsidR="001C0295">
        <w:rPr>
          <w:rFonts w:ascii="Arial" w:hAnsi="Arial" w:cs="Arial"/>
          <w:sz w:val="23"/>
          <w:szCs w:val="23"/>
        </w:rPr>
        <w:t>, Costa Rica</w:t>
      </w:r>
      <w:r w:rsidR="009B3B07" w:rsidRPr="009B3B07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9B3B07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2E29CAAB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9B3B07">
        <w:rPr>
          <w:rFonts w:ascii="Arial" w:hAnsi="Arial" w:cs="Arial"/>
          <w:sz w:val="23"/>
          <w:szCs w:val="23"/>
        </w:rPr>
        <w:t>sin escala.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71380566">
    <w:abstractNumId w:val="4"/>
  </w:num>
  <w:num w:numId="2" w16cid:durableId="1107193661">
    <w:abstractNumId w:val="9"/>
  </w:num>
  <w:num w:numId="3" w16cid:durableId="699359811">
    <w:abstractNumId w:val="12"/>
  </w:num>
  <w:num w:numId="4" w16cid:durableId="1049916264">
    <w:abstractNumId w:val="14"/>
  </w:num>
  <w:num w:numId="5" w16cid:durableId="1141769195">
    <w:abstractNumId w:val="0"/>
  </w:num>
  <w:num w:numId="6" w16cid:durableId="569582928">
    <w:abstractNumId w:val="2"/>
  </w:num>
  <w:num w:numId="7" w16cid:durableId="1160585729">
    <w:abstractNumId w:val="7"/>
  </w:num>
  <w:num w:numId="8" w16cid:durableId="791635406">
    <w:abstractNumId w:val="5"/>
  </w:num>
  <w:num w:numId="9" w16cid:durableId="634608070">
    <w:abstractNumId w:val="8"/>
  </w:num>
  <w:num w:numId="10" w16cid:durableId="1572033509">
    <w:abstractNumId w:val="3"/>
  </w:num>
  <w:num w:numId="11" w16cid:durableId="887381904">
    <w:abstractNumId w:val="13"/>
  </w:num>
  <w:num w:numId="12" w16cid:durableId="6291986">
    <w:abstractNumId w:val="1"/>
  </w:num>
  <w:num w:numId="13" w16cid:durableId="881946405">
    <w:abstractNumId w:val="6"/>
  </w:num>
  <w:num w:numId="14" w16cid:durableId="1340277996">
    <w:abstractNumId w:val="11"/>
  </w:num>
  <w:num w:numId="15" w16cid:durableId="8089803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57A0"/>
    <w:rsid w:val="000C4664"/>
    <w:rsid w:val="001415ED"/>
    <w:rsid w:val="001C0295"/>
    <w:rsid w:val="001D1A15"/>
    <w:rsid w:val="002B2415"/>
    <w:rsid w:val="00323EE6"/>
    <w:rsid w:val="003527E7"/>
    <w:rsid w:val="003A4B2B"/>
    <w:rsid w:val="004021C0"/>
    <w:rsid w:val="00421CF4"/>
    <w:rsid w:val="00483DD7"/>
    <w:rsid w:val="004A4A5A"/>
    <w:rsid w:val="005D254F"/>
    <w:rsid w:val="0075351F"/>
    <w:rsid w:val="009B3B07"/>
    <w:rsid w:val="009C7AAD"/>
    <w:rsid w:val="00AE74C6"/>
    <w:rsid w:val="00B25E8A"/>
    <w:rsid w:val="00BA19E5"/>
    <w:rsid w:val="00BA4BDC"/>
    <w:rsid w:val="00CD1D99"/>
    <w:rsid w:val="00D74F8D"/>
    <w:rsid w:val="00DA2E79"/>
    <w:rsid w:val="00DA6695"/>
    <w:rsid w:val="00DB690E"/>
    <w:rsid w:val="00E16B16"/>
    <w:rsid w:val="00F3162A"/>
    <w:rsid w:val="00F91AD7"/>
    <w:rsid w:val="00FD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2020-10-02T22:46:00Z</dcterms:created>
  <dcterms:modified xsi:type="dcterms:W3CDTF">2022-09-02T23:44:00Z</dcterms:modified>
</cp:coreProperties>
</file>