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CE037" w14:textId="4F7FD0DD" w:rsidR="008556D6" w:rsidRDefault="008556D6" w:rsidP="00C2297D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>).</w:t>
      </w:r>
    </w:p>
    <w:p w14:paraId="28025F05" w14:textId="77777777" w:rsidR="008556D6" w:rsidRDefault="008556D6" w:rsidP="008556D6">
      <w:pPr>
        <w:pStyle w:val="Default"/>
        <w:rPr>
          <w:sz w:val="23"/>
          <w:szCs w:val="23"/>
        </w:rPr>
      </w:pPr>
    </w:p>
    <w:p w14:paraId="7E040FC4" w14:textId="4EE20866" w:rsidR="008556D6" w:rsidRPr="00437082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437082">
        <w:rPr>
          <w:sz w:val="23"/>
          <w:szCs w:val="23"/>
        </w:rPr>
        <w:t xml:space="preserve">Título: </w:t>
      </w:r>
      <w:r w:rsidR="00437082" w:rsidRPr="00437082">
        <w:rPr>
          <w:sz w:val="23"/>
          <w:szCs w:val="23"/>
        </w:rPr>
        <w:t>Mapa físico político del cantón de Oreamuno.</w:t>
      </w:r>
    </w:p>
    <w:p w14:paraId="7CDDC0F2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16104" w:rsidRPr="00437082">
        <w:rPr>
          <w:rFonts w:ascii="Arial" w:hAnsi="Arial" w:cs="Arial"/>
          <w:sz w:val="23"/>
          <w:szCs w:val="23"/>
          <w:lang w:val="pt-PT"/>
        </w:rPr>
        <w:t>CR_IGN-MOP_M-PF-CART_50000_4702</w:t>
      </w:r>
    </w:p>
    <w:p w14:paraId="623FEFBC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3AB64C0A" w14:textId="0B6A3695" w:rsidR="008556D6" w:rsidRPr="00437082" w:rsidRDefault="008556D6" w:rsidP="00505824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437082">
        <w:rPr>
          <w:rFonts w:ascii="Arial" w:hAnsi="Arial" w:cs="Arial"/>
          <w:sz w:val="23"/>
          <w:szCs w:val="23"/>
        </w:rPr>
        <w:t>Traducción título:</w:t>
      </w:r>
    </w:p>
    <w:p w14:paraId="04BCA276" w14:textId="77777777" w:rsidR="00437082" w:rsidRPr="00437082" w:rsidRDefault="00437082" w:rsidP="00437082">
      <w:pPr>
        <w:pStyle w:val="Default"/>
        <w:ind w:left="720"/>
        <w:rPr>
          <w:sz w:val="23"/>
          <w:szCs w:val="23"/>
        </w:rPr>
      </w:pPr>
    </w:p>
    <w:p w14:paraId="7E8FF2EC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73673906" w14:textId="524DA32A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Afiliación del autor:</w:t>
      </w:r>
      <w:r w:rsidR="00916104">
        <w:rPr>
          <w:rFonts w:ascii="Arial" w:hAnsi="Arial" w:cs="Arial"/>
          <w:sz w:val="23"/>
          <w:szCs w:val="23"/>
        </w:rPr>
        <w:t xml:space="preserve"> Instituto Geográfico de Costa Rica</w:t>
      </w:r>
    </w:p>
    <w:p w14:paraId="5A038D98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555BE825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41E5AACF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22D69919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1DBC1C04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548B875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916104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07D2FB4E" w14:textId="77777777" w:rsidR="008556D6" w:rsidRPr="00DA2E79" w:rsidRDefault="00396C17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 xml:space="preserve">( </w:t>
      </w:r>
      <w:r w:rsidR="008556D6">
        <w:rPr>
          <w:rFonts w:ascii="Arial" w:hAnsi="Arial" w:cs="Arial"/>
          <w:sz w:val="23"/>
          <w:szCs w:val="23"/>
        </w:rPr>
        <w:t>)</w:t>
      </w:r>
      <w:proofErr w:type="gramEnd"/>
      <w:r w:rsidR="008556D6"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43FFA0C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40C6AF2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213B51DA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7BBFDF60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0AE9552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34743C3E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6A37DB2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BDF760E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46C0DFD6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057EC2E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780C9FF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1760A48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719405D6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56B0D12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5855EE63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73A71E8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D4B4E0D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7CFE324B" w14:textId="56022FCE" w:rsidR="008556D6" w:rsidRPr="00AE74C6" w:rsidRDefault="00916104" w:rsidP="00437082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</w:t>
      </w:r>
      <w:r w:rsidR="008E2BE0">
        <w:rPr>
          <w:rFonts w:ascii="Arial" w:hAnsi="Arial" w:cs="Arial"/>
          <w:sz w:val="23"/>
          <w:szCs w:val="23"/>
        </w:rPr>
        <w:t xml:space="preserve">. </w:t>
      </w:r>
      <w:r w:rsidR="006F54DF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1960</w:t>
      </w:r>
      <w:r w:rsidR="008E2BE0">
        <w:rPr>
          <w:rFonts w:ascii="Arial" w:hAnsi="Arial" w:cs="Arial"/>
          <w:sz w:val="23"/>
          <w:szCs w:val="23"/>
        </w:rPr>
        <w:t>). [</w:t>
      </w:r>
      <w:r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A4329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Mapa físico político del cantón de Oreamuno de</w:t>
      </w:r>
      <w:r w:rsidR="00437082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la</w:t>
      </w:r>
      <w:r w:rsidR="00437082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provincia de Cartago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</w:t>
      </w:r>
      <w:r w:rsidR="00437082">
        <w:rPr>
          <w:rFonts w:ascii="Arial" w:hAnsi="Arial" w:cs="Arial"/>
          <w:sz w:val="23"/>
          <w:szCs w:val="23"/>
        </w:rPr>
        <w:t xml:space="preserve">Escala </w:t>
      </w:r>
      <w:r>
        <w:rPr>
          <w:rFonts w:ascii="Arial" w:hAnsi="Arial" w:cs="Arial"/>
          <w:sz w:val="23"/>
          <w:szCs w:val="23"/>
        </w:rPr>
        <w:t>1.50000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3EDC64E7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2817BCEC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31B77CC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6739DBD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31B3BE3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5796230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35CA502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2D70EF9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60A5038B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3585DD77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B8DDC4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3C482C31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7D427A5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6101C89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C795F64" w14:textId="27F680AD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916104">
        <w:rPr>
          <w:rFonts w:ascii="Arial" w:hAnsi="Arial" w:cs="Arial"/>
          <w:sz w:val="23"/>
          <w:szCs w:val="23"/>
        </w:rPr>
        <w:t>es un mapa físico político del cantón de Oreamuno</w:t>
      </w:r>
      <w:r w:rsidR="00D9390B">
        <w:rPr>
          <w:rFonts w:ascii="Arial" w:hAnsi="Arial" w:cs="Arial"/>
          <w:sz w:val="23"/>
          <w:szCs w:val="23"/>
        </w:rPr>
        <w:t xml:space="preserve"> con signos convencionales como el limite cantonal y distrital, caminos, veredas, líneas de ferrocarril, áreas construidas, puentes, etc., cuerpos de agua</w:t>
      </w:r>
      <w:r w:rsidR="00437082">
        <w:rPr>
          <w:rFonts w:ascii="Arial" w:hAnsi="Arial" w:cs="Arial"/>
          <w:sz w:val="23"/>
          <w:szCs w:val="23"/>
        </w:rPr>
        <w:t xml:space="preserve"> y c</w:t>
      </w:r>
      <w:r w:rsidR="00D9390B">
        <w:rPr>
          <w:rFonts w:ascii="Arial" w:hAnsi="Arial" w:cs="Arial"/>
          <w:sz w:val="23"/>
          <w:szCs w:val="23"/>
        </w:rPr>
        <w:t>urvas de nivel cada 50 metros.</w:t>
      </w:r>
    </w:p>
    <w:p w14:paraId="774D2F94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67274011" w14:textId="6D9E8116" w:rsidR="008F76EE" w:rsidRPr="00437082" w:rsidRDefault="008556D6" w:rsidP="00D9390B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  <w:lang w:val="pt-PT"/>
        </w:rPr>
      </w:pPr>
      <w:r w:rsidRPr="00437082">
        <w:rPr>
          <w:sz w:val="23"/>
          <w:szCs w:val="23"/>
          <w:lang w:val="pt-PT"/>
        </w:rPr>
        <w:t xml:space="preserve">Descriptores (materias): </w:t>
      </w:r>
      <w:r w:rsidR="00437082" w:rsidRPr="00437082">
        <w:rPr>
          <w:rFonts w:ascii="Arial" w:hAnsi="Arial" w:cs="Arial"/>
          <w:sz w:val="23"/>
          <w:szCs w:val="23"/>
          <w:lang w:val="pt-PT"/>
        </w:rPr>
        <w:t>Oreamuno, Cartago, Costa R</w:t>
      </w:r>
      <w:r w:rsidR="00437082">
        <w:rPr>
          <w:rFonts w:ascii="Arial" w:hAnsi="Arial" w:cs="Arial"/>
          <w:sz w:val="23"/>
          <w:szCs w:val="23"/>
          <w:lang w:val="pt-PT"/>
        </w:rPr>
        <w:t>ica, 1960.</w:t>
      </w:r>
    </w:p>
    <w:p w14:paraId="67D1BD64" w14:textId="77777777" w:rsidR="008556D6" w:rsidRPr="00437082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745B90C6" w14:textId="4613A26A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>Ubicación geográfica (coordenadas y escalas):</w:t>
      </w:r>
    </w:p>
    <w:p w14:paraId="77CDE7E6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31465904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72D1CF08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76006B47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092068ED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7843"/>
    <w:rsid w:val="002852B0"/>
    <w:rsid w:val="003048E3"/>
    <w:rsid w:val="00375EB9"/>
    <w:rsid w:val="00396C17"/>
    <w:rsid w:val="003E4D08"/>
    <w:rsid w:val="00437082"/>
    <w:rsid w:val="005B604A"/>
    <w:rsid w:val="00604F41"/>
    <w:rsid w:val="00670BB8"/>
    <w:rsid w:val="006F54DF"/>
    <w:rsid w:val="008556D6"/>
    <w:rsid w:val="008E2BE0"/>
    <w:rsid w:val="008F76EE"/>
    <w:rsid w:val="00916104"/>
    <w:rsid w:val="0092187D"/>
    <w:rsid w:val="00930D8D"/>
    <w:rsid w:val="009F2A19"/>
    <w:rsid w:val="00A43298"/>
    <w:rsid w:val="00A43E54"/>
    <w:rsid w:val="00BD2637"/>
    <w:rsid w:val="00C2297D"/>
    <w:rsid w:val="00CB0FEC"/>
    <w:rsid w:val="00D410FE"/>
    <w:rsid w:val="00D9390B"/>
    <w:rsid w:val="00E0499A"/>
    <w:rsid w:val="00F04357"/>
    <w:rsid w:val="00F7278E"/>
    <w:rsid w:val="00F9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9D9802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F7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8</cp:revision>
  <dcterms:created xsi:type="dcterms:W3CDTF">2021-07-08T21:23:00Z</dcterms:created>
  <dcterms:modified xsi:type="dcterms:W3CDTF">2021-11-26T22:36:00Z</dcterms:modified>
</cp:coreProperties>
</file>