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4AFE3" w14:textId="77777777" w:rsidR="008556D6" w:rsidRDefault="008556D6" w:rsidP="00CA3D6B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0A1C7E1F" w14:textId="77777777" w:rsidR="008556D6" w:rsidRDefault="008556D6" w:rsidP="008556D6">
      <w:pPr>
        <w:pStyle w:val="Default"/>
        <w:rPr>
          <w:sz w:val="23"/>
          <w:szCs w:val="23"/>
        </w:rPr>
      </w:pPr>
    </w:p>
    <w:p w14:paraId="021F190C" w14:textId="103FE6DC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E04484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CA3D6B">
        <w:rPr>
          <w:sz w:val="23"/>
          <w:szCs w:val="23"/>
          <w:lang w:val="pt-BR"/>
        </w:rPr>
        <w:t>Costa Rica Sistema de telecomunicaciones</w:t>
      </w:r>
    </w:p>
    <w:p w14:paraId="7E109428" w14:textId="1C7674E7" w:rsidR="008556D6" w:rsidRPr="00CA3D6B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CA3D6B" w:rsidRPr="00CA3D6B">
        <w:rPr>
          <w:rFonts w:ascii="Arial" w:hAnsi="Arial" w:cs="Arial"/>
          <w:sz w:val="23"/>
          <w:szCs w:val="23"/>
        </w:rPr>
        <w:t>CR_IGN_M-TEL-CR_SD_4775</w:t>
      </w:r>
    </w:p>
    <w:p w14:paraId="5D10C894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5AECFA40" w14:textId="75B056BF" w:rsidR="008556D6" w:rsidRPr="00E04484" w:rsidRDefault="008556D6" w:rsidP="007F43C3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E04484">
        <w:rPr>
          <w:rFonts w:ascii="Arial" w:hAnsi="Arial" w:cs="Arial"/>
          <w:sz w:val="23"/>
          <w:szCs w:val="23"/>
        </w:rPr>
        <w:t xml:space="preserve">Traducción título: </w:t>
      </w:r>
    </w:p>
    <w:p w14:paraId="08FCD0A1" w14:textId="77777777" w:rsidR="00E04484" w:rsidRPr="00E04484" w:rsidRDefault="00E04484" w:rsidP="00E04484">
      <w:pPr>
        <w:pStyle w:val="Default"/>
        <w:ind w:left="720"/>
        <w:rPr>
          <w:sz w:val="23"/>
          <w:szCs w:val="23"/>
        </w:rPr>
      </w:pPr>
    </w:p>
    <w:p w14:paraId="50495585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2862BB37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C771B">
        <w:rPr>
          <w:rFonts w:ascii="Arial" w:hAnsi="Arial" w:cs="Arial"/>
          <w:sz w:val="23"/>
          <w:szCs w:val="23"/>
        </w:rPr>
        <w:t>Instituto Geográfico Nacional</w:t>
      </w:r>
    </w:p>
    <w:p w14:paraId="6EB4F608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2F4F94EE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1B114A67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01600007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5AEDBF4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6DCF92C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92187D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F3EEA5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BB18DE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259CF55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117DB798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1EF90EA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3B3B44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0179D39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14F76B9A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2E7A8E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C472AA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13B9A2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3695124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0FEACDF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DEB471B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13A54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AB7B5A2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BFEDD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213C00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ABA7023" w14:textId="4FE7ACF7" w:rsidR="008556D6" w:rsidRPr="00AE74C6" w:rsidRDefault="00DC771B" w:rsidP="00CA3D6B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097843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1954</w:t>
      </w:r>
      <w:r w:rsidR="00097843">
        <w:rPr>
          <w:rFonts w:ascii="Arial" w:hAnsi="Arial" w:cs="Arial"/>
          <w:sz w:val="23"/>
          <w:szCs w:val="23"/>
        </w:rPr>
        <w:t xml:space="preserve">). [Mapa]. </w:t>
      </w:r>
      <w:r w:rsidR="00CA3D6B" w:rsidRPr="00CA3D6B">
        <w:rPr>
          <w:rFonts w:ascii="Arial" w:hAnsi="Arial" w:cs="Arial"/>
          <w:sz w:val="23"/>
          <w:szCs w:val="23"/>
        </w:rPr>
        <w:t>Costa Rica Sistema de telecomunicaciones</w:t>
      </w:r>
      <w:r w:rsidR="00CA3D6B">
        <w:rPr>
          <w:rFonts w:ascii="Arial" w:hAnsi="Arial" w:cs="Arial"/>
          <w:sz w:val="23"/>
          <w:szCs w:val="23"/>
        </w:rPr>
        <w:t>.</w:t>
      </w:r>
      <w:r w:rsidR="005F543A">
        <w:rPr>
          <w:rFonts w:ascii="Arial" w:hAnsi="Arial" w:cs="Arial"/>
          <w:sz w:val="23"/>
          <w:szCs w:val="23"/>
        </w:rPr>
        <w:t xml:space="preserve"> </w:t>
      </w:r>
      <w:r w:rsidR="00CA3D6B">
        <w:rPr>
          <w:rFonts w:ascii="Arial" w:hAnsi="Arial" w:cs="Arial"/>
          <w:sz w:val="23"/>
          <w:szCs w:val="23"/>
        </w:rPr>
        <w:t>Sin escala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2D6CACE8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3D3210F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44C238B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6A067B8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15BEBD7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517777F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6F43051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7928326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16237A6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6A1BB68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4436559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737DBDE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9EADDB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0247D7E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97609EB" w14:textId="6B65ECBE" w:rsidR="008556D6" w:rsidRPr="00E04484" w:rsidRDefault="008556D6" w:rsidP="00E0448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E04484">
        <w:rPr>
          <w:rFonts w:ascii="Arial" w:hAnsi="Arial" w:cs="Arial"/>
          <w:sz w:val="23"/>
          <w:szCs w:val="23"/>
        </w:rPr>
        <w:t xml:space="preserve">El mapa </w:t>
      </w:r>
      <w:r w:rsidR="00E04484">
        <w:rPr>
          <w:rFonts w:ascii="Arial" w:hAnsi="Arial" w:cs="Arial"/>
          <w:sz w:val="23"/>
          <w:szCs w:val="23"/>
        </w:rPr>
        <w:t>representa</w:t>
      </w:r>
      <w:r w:rsidR="00E04484">
        <w:rPr>
          <w:rFonts w:ascii="Arial" w:hAnsi="Arial" w:cs="Arial"/>
          <w:sz w:val="23"/>
          <w:szCs w:val="23"/>
        </w:rPr>
        <w:t xml:space="preserve"> el sistema de telecomunicaciones (</w:t>
      </w:r>
      <w:r w:rsidR="00E04484">
        <w:rPr>
          <w:rFonts w:ascii="Arial" w:hAnsi="Arial" w:cs="Arial"/>
          <w:sz w:val="23"/>
          <w:szCs w:val="23"/>
        </w:rPr>
        <w:t>t</w:t>
      </w:r>
      <w:r w:rsidR="00E04484">
        <w:rPr>
          <w:rFonts w:ascii="Arial" w:hAnsi="Arial" w:cs="Arial"/>
          <w:sz w:val="23"/>
          <w:szCs w:val="23"/>
        </w:rPr>
        <w:t>elegrafos, teléfonos, cables y radios).</w:t>
      </w:r>
    </w:p>
    <w:p w14:paraId="40382F02" w14:textId="77777777" w:rsidR="00E04484" w:rsidRPr="000C4664" w:rsidRDefault="00E04484" w:rsidP="00E0448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13E24FA4" w14:textId="660A2A11" w:rsidR="008556D6" w:rsidRPr="00E04484" w:rsidRDefault="008556D6" w:rsidP="00C013F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E04484">
        <w:rPr>
          <w:sz w:val="23"/>
          <w:szCs w:val="23"/>
        </w:rPr>
        <w:t xml:space="preserve">Descriptores (materias): </w:t>
      </w:r>
      <w:r w:rsidR="00D83E52" w:rsidRPr="00E04484">
        <w:rPr>
          <w:sz w:val="23"/>
          <w:szCs w:val="23"/>
        </w:rPr>
        <w:t xml:space="preserve"> </w:t>
      </w:r>
      <w:r w:rsidR="00E04484">
        <w:rPr>
          <w:rFonts w:ascii="Arial" w:hAnsi="Arial" w:cs="Arial"/>
          <w:sz w:val="23"/>
          <w:szCs w:val="23"/>
        </w:rPr>
        <w:t>telégrafos</w:t>
      </w:r>
      <w:r w:rsidR="00E04484">
        <w:rPr>
          <w:rFonts w:ascii="Arial" w:hAnsi="Arial" w:cs="Arial"/>
          <w:sz w:val="23"/>
          <w:szCs w:val="23"/>
        </w:rPr>
        <w:t>, teléfonos, cable</w:t>
      </w:r>
      <w:r w:rsidR="00E04484">
        <w:rPr>
          <w:rFonts w:ascii="Arial" w:hAnsi="Arial" w:cs="Arial"/>
          <w:sz w:val="23"/>
          <w:szCs w:val="23"/>
        </w:rPr>
        <w:t>s,</w:t>
      </w:r>
      <w:r w:rsidR="00E04484">
        <w:rPr>
          <w:rFonts w:ascii="Arial" w:hAnsi="Arial" w:cs="Arial"/>
          <w:sz w:val="23"/>
          <w:szCs w:val="23"/>
        </w:rPr>
        <w:t xml:space="preserve"> radios</w:t>
      </w:r>
      <w:r w:rsidR="00E04484">
        <w:rPr>
          <w:rFonts w:ascii="Arial" w:hAnsi="Arial" w:cs="Arial"/>
          <w:sz w:val="23"/>
          <w:szCs w:val="23"/>
        </w:rPr>
        <w:t>, telecomunicaciones, Costa Rica, 1954.</w:t>
      </w:r>
    </w:p>
    <w:p w14:paraId="63FA82E2" w14:textId="77777777" w:rsidR="00E04484" w:rsidRDefault="00E04484" w:rsidP="00E04484">
      <w:pPr>
        <w:pStyle w:val="Prrafodelista"/>
        <w:rPr>
          <w:sz w:val="23"/>
          <w:szCs w:val="23"/>
        </w:rPr>
      </w:pPr>
    </w:p>
    <w:p w14:paraId="0A0B063A" w14:textId="77777777" w:rsidR="00E04484" w:rsidRPr="00E04484" w:rsidRDefault="00E04484" w:rsidP="00C013F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</w:p>
    <w:p w14:paraId="6C160D6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50C69C3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68421EF3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4BAA4A8F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5EFB3A92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6702DF15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332B8C"/>
    <w:rsid w:val="003574BA"/>
    <w:rsid w:val="004C22C9"/>
    <w:rsid w:val="005359CC"/>
    <w:rsid w:val="005F543A"/>
    <w:rsid w:val="00790F7C"/>
    <w:rsid w:val="008556D6"/>
    <w:rsid w:val="0092187D"/>
    <w:rsid w:val="0096616B"/>
    <w:rsid w:val="009F2A19"/>
    <w:rsid w:val="00A43E54"/>
    <w:rsid w:val="00CA3D6B"/>
    <w:rsid w:val="00D83E52"/>
    <w:rsid w:val="00DC771B"/>
    <w:rsid w:val="00E04484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FF09F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2021-07-26T20:51:00Z</dcterms:created>
  <dcterms:modified xsi:type="dcterms:W3CDTF">2021-11-26T22:18:00Z</dcterms:modified>
</cp:coreProperties>
</file>