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DC771B">
        <w:rPr>
          <w:rFonts w:ascii="Arial" w:hAnsi="Arial" w:cs="Arial"/>
          <w:sz w:val="23"/>
          <w:szCs w:val="23"/>
          <w:lang w:val="pt-PT"/>
        </w:rPr>
        <w:t>CR</w:t>
      </w:r>
      <w:r w:rsidR="00077F57">
        <w:rPr>
          <w:rFonts w:ascii="Arial" w:hAnsi="Arial" w:cs="Arial"/>
          <w:sz w:val="23"/>
          <w:szCs w:val="23"/>
          <w:lang w:val="pt-PT"/>
        </w:rPr>
        <w:t>_SD_P</w:t>
      </w:r>
      <w:r w:rsidR="00E87CF3">
        <w:rPr>
          <w:rFonts w:ascii="Arial" w:hAnsi="Arial" w:cs="Arial"/>
          <w:sz w:val="23"/>
          <w:szCs w:val="23"/>
          <w:lang w:val="pt-PT"/>
        </w:rPr>
        <w:t>-</w:t>
      </w:r>
      <w:r w:rsidR="00077F57">
        <w:rPr>
          <w:rFonts w:ascii="Arial" w:hAnsi="Arial" w:cs="Arial"/>
          <w:sz w:val="23"/>
          <w:szCs w:val="23"/>
          <w:lang w:val="pt-PT"/>
        </w:rPr>
        <w:t>GLF-GTE_SD_8148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proofErr w:type="gramStart"/>
      <w:r w:rsidR="00DF6856">
        <w:rPr>
          <w:rFonts w:ascii="Arial" w:hAnsi="Arial" w:cs="Arial"/>
          <w:sz w:val="23"/>
          <w:szCs w:val="23"/>
        </w:rPr>
        <w:t xml:space="preserve">. </w:t>
      </w:r>
      <w:proofErr w:type="gramEnd"/>
      <w:r w:rsidR="00077F57">
        <w:rPr>
          <w:rFonts w:ascii="Arial" w:hAnsi="Arial" w:cs="Arial"/>
          <w:sz w:val="23"/>
          <w:szCs w:val="23"/>
        </w:rPr>
        <w:t>Plano</w:t>
      </w:r>
      <w:r w:rsidR="000932EE">
        <w:rPr>
          <w:rFonts w:ascii="Arial" w:hAnsi="Arial" w:cs="Arial"/>
          <w:sz w:val="23"/>
          <w:szCs w:val="23"/>
        </w:rPr>
        <w:t>.</w:t>
      </w:r>
      <w:r w:rsidR="00F8747D">
        <w:rPr>
          <w:rFonts w:ascii="Arial" w:hAnsi="Arial" w:cs="Arial"/>
          <w:sz w:val="23"/>
          <w:szCs w:val="23"/>
        </w:rPr>
        <w:t xml:space="preserve"> </w:t>
      </w:r>
      <w:r w:rsidR="00077F57">
        <w:rPr>
          <w:rFonts w:ascii="Arial" w:hAnsi="Arial" w:cs="Arial"/>
          <w:sz w:val="23"/>
          <w:szCs w:val="23"/>
        </w:rPr>
        <w:t>Golfo de Nicoya</w:t>
      </w:r>
      <w:r w:rsidR="00DC771B">
        <w:rPr>
          <w:rFonts w:ascii="Arial" w:hAnsi="Arial" w:cs="Arial"/>
          <w:sz w:val="23"/>
          <w:szCs w:val="23"/>
        </w:rPr>
        <w:t xml:space="preserve">. </w:t>
      </w:r>
      <w:r w:rsidR="00C563B5">
        <w:rPr>
          <w:rFonts w:ascii="Arial" w:hAnsi="Arial" w:cs="Arial"/>
          <w:sz w:val="23"/>
          <w:szCs w:val="23"/>
        </w:rPr>
        <w:t>Sin escala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077F57">
        <w:rPr>
          <w:rFonts w:ascii="Arial" w:hAnsi="Arial" w:cs="Arial"/>
          <w:sz w:val="23"/>
          <w:szCs w:val="23"/>
        </w:rPr>
        <w:t>8148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077F57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F685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C563B5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(S.f.</w:t>
      </w:r>
      <w:r w:rsidR="00097843">
        <w:rPr>
          <w:rFonts w:ascii="Arial" w:hAnsi="Arial" w:cs="Arial"/>
          <w:sz w:val="23"/>
          <w:szCs w:val="23"/>
        </w:rPr>
        <w:t>). [</w:t>
      </w:r>
      <w:r w:rsidR="00077F57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77F57">
        <w:rPr>
          <w:rFonts w:ascii="Arial" w:hAnsi="Arial" w:cs="Arial"/>
          <w:sz w:val="23"/>
          <w:szCs w:val="23"/>
        </w:rPr>
        <w:t>Golfo de Nicoya</w:t>
      </w:r>
      <w:r w:rsidR="00DF6856">
        <w:rPr>
          <w:rFonts w:ascii="Arial" w:hAnsi="Arial" w:cs="Arial"/>
          <w:sz w:val="23"/>
          <w:szCs w:val="23"/>
        </w:rPr>
        <w:t xml:space="preserve">.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77F57">
        <w:rPr>
          <w:rFonts w:ascii="Arial" w:hAnsi="Arial" w:cs="Arial"/>
          <w:sz w:val="23"/>
          <w:szCs w:val="23"/>
        </w:rPr>
        <w:t xml:space="preserve">en el plano se presenta </w:t>
      </w:r>
      <w:proofErr w:type="spellStart"/>
      <w:r w:rsidR="00077F57">
        <w:rPr>
          <w:rFonts w:ascii="Arial" w:hAnsi="Arial" w:cs="Arial"/>
          <w:sz w:val="23"/>
          <w:szCs w:val="23"/>
        </w:rPr>
        <w:t>granparte</w:t>
      </w:r>
      <w:proofErr w:type="spellEnd"/>
      <w:r w:rsidR="00077F57">
        <w:rPr>
          <w:rFonts w:ascii="Arial" w:hAnsi="Arial" w:cs="Arial"/>
          <w:sz w:val="23"/>
          <w:szCs w:val="23"/>
        </w:rPr>
        <w:t xml:space="preserve"> del centro del país, todo lo que corresponde a la cordillera de </w:t>
      </w:r>
      <w:proofErr w:type="spellStart"/>
      <w:r w:rsidR="00077F57">
        <w:rPr>
          <w:rFonts w:ascii="Arial" w:hAnsi="Arial" w:cs="Arial"/>
          <w:sz w:val="23"/>
          <w:szCs w:val="23"/>
        </w:rPr>
        <w:t>Tilarán</w:t>
      </w:r>
      <w:proofErr w:type="spellEnd"/>
      <w:r w:rsidR="00077F57">
        <w:rPr>
          <w:rFonts w:ascii="Arial" w:hAnsi="Arial" w:cs="Arial"/>
          <w:sz w:val="23"/>
          <w:szCs w:val="23"/>
        </w:rPr>
        <w:t xml:space="preserve">, gran parte de la provincia de Guanacaste –el golfo de Nicoya, curvas de nivel, ríos, poblados, Isla Chira. </w:t>
      </w:r>
    </w:p>
    <w:p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077F57">
        <w:rPr>
          <w:rFonts w:ascii="Arial" w:hAnsi="Arial" w:cs="Arial"/>
          <w:sz w:val="23"/>
          <w:szCs w:val="23"/>
          <w:lang w:val="pt-PT"/>
        </w:rPr>
        <w:t xml:space="preserve">el pano no tiene ningun credencial, siemplemente es el dibujo, </w:t>
      </w:r>
      <w:r w:rsidR="000E42D8">
        <w:rPr>
          <w:rFonts w:ascii="Arial" w:hAnsi="Arial" w:cs="Arial"/>
          <w:sz w:val="23"/>
          <w:szCs w:val="23"/>
          <w:lang w:val="pt-PT"/>
        </w:rPr>
        <w:t>no tiene simbología pero en el plano hay una gerarquia de los poblados con circulos grandes y pequeños segun la ciudad o zona.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62282"/>
    <w:rsid w:val="00077F57"/>
    <w:rsid w:val="000932EE"/>
    <w:rsid w:val="00097843"/>
    <w:rsid w:val="000E42D8"/>
    <w:rsid w:val="00101FDE"/>
    <w:rsid w:val="00184CA6"/>
    <w:rsid w:val="001A1B73"/>
    <w:rsid w:val="002F25E4"/>
    <w:rsid w:val="00313F8F"/>
    <w:rsid w:val="003574BA"/>
    <w:rsid w:val="003A4EEC"/>
    <w:rsid w:val="003F436B"/>
    <w:rsid w:val="004C22C9"/>
    <w:rsid w:val="005359CC"/>
    <w:rsid w:val="005F543A"/>
    <w:rsid w:val="00614B4C"/>
    <w:rsid w:val="0067118E"/>
    <w:rsid w:val="00790F7C"/>
    <w:rsid w:val="007E782D"/>
    <w:rsid w:val="008556D6"/>
    <w:rsid w:val="0092187D"/>
    <w:rsid w:val="0096616B"/>
    <w:rsid w:val="009F2A19"/>
    <w:rsid w:val="00A43E54"/>
    <w:rsid w:val="00A4727D"/>
    <w:rsid w:val="00AE6486"/>
    <w:rsid w:val="00C2268F"/>
    <w:rsid w:val="00C563B5"/>
    <w:rsid w:val="00CD273C"/>
    <w:rsid w:val="00D83E52"/>
    <w:rsid w:val="00DA682C"/>
    <w:rsid w:val="00DB6282"/>
    <w:rsid w:val="00DC771B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78894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2021-07-30T14:45:00Z</dcterms:created>
  <dcterms:modified xsi:type="dcterms:W3CDTF">2021-07-30T14:45:00Z</dcterms:modified>
</cp:coreProperties>
</file>