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2D9852BD" w14:textId="1F11D644" w:rsidR="002642AF" w:rsidRPr="007E5FAF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7E5FAF">
        <w:rPr>
          <w:sz w:val="23"/>
          <w:szCs w:val="23"/>
          <w:lang w:val="pt-PT"/>
        </w:rPr>
        <w:t xml:space="preserve">Título: </w:t>
      </w:r>
      <w:r w:rsidR="00613BC1" w:rsidRPr="007E5FAF">
        <w:rPr>
          <w:sz w:val="23"/>
          <w:szCs w:val="23"/>
          <w:lang w:val="pt-PT"/>
        </w:rPr>
        <w:t xml:space="preserve">Union Oil Company of California - </w:t>
      </w:r>
      <w:r w:rsidR="005C10B0" w:rsidRPr="007E5FAF">
        <w:rPr>
          <w:sz w:val="23"/>
          <w:szCs w:val="23"/>
          <w:lang w:val="pt-PT"/>
        </w:rPr>
        <w:t>Plano</w:t>
      </w:r>
      <w:r w:rsidR="00A70121" w:rsidRPr="007E5FAF">
        <w:rPr>
          <w:sz w:val="23"/>
          <w:szCs w:val="23"/>
          <w:lang w:val="pt-PT"/>
        </w:rPr>
        <w:t xml:space="preserve"> </w:t>
      </w:r>
      <w:r w:rsidR="00613BC1" w:rsidRPr="007E5FAF">
        <w:rPr>
          <w:sz w:val="23"/>
          <w:szCs w:val="23"/>
          <w:lang w:val="pt-PT"/>
        </w:rPr>
        <w:t>de terreno</w:t>
      </w:r>
    </w:p>
    <w:p w14:paraId="19D4663B" w14:textId="77777777" w:rsidR="005055C6" w:rsidRPr="005055C6" w:rsidRDefault="00DA2E79" w:rsidP="000019D9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</w:rPr>
      </w:pPr>
      <w:r w:rsidRPr="005055C6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5055C6" w:rsidRPr="005055C6">
        <w:rPr>
          <w:rFonts w:ascii="Arial" w:hAnsi="Arial" w:cs="Arial"/>
          <w:sz w:val="23"/>
          <w:szCs w:val="23"/>
          <w:lang w:val="pt-PT"/>
        </w:rPr>
        <w:t>CR_DGAN_CAMINO-PUENTE-CR_80000_738</w:t>
      </w:r>
    </w:p>
    <w:p w14:paraId="04771F3E" w14:textId="399B673D" w:rsidR="00DA2E79" w:rsidRPr="005055C6" w:rsidRDefault="00DA2E79" w:rsidP="000019D9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</w:rPr>
      </w:pPr>
      <w:r w:rsidRPr="005055C6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100DB01F" w14:textId="205F978A" w:rsidR="002642AF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sz w:val="23"/>
          <w:szCs w:val="23"/>
        </w:rPr>
        <w:t xml:space="preserve">Autor (es): </w:t>
      </w:r>
      <w:r w:rsidR="007E5FAF">
        <w:rPr>
          <w:sz w:val="23"/>
          <w:szCs w:val="23"/>
        </w:rPr>
        <w:t xml:space="preserve"> </w:t>
      </w:r>
      <w:r w:rsidR="008D278E">
        <w:rPr>
          <w:sz w:val="23"/>
          <w:szCs w:val="23"/>
        </w:rPr>
        <w:t>Sin Autor</w:t>
      </w:r>
    </w:p>
    <w:p w14:paraId="6BEE29E8" w14:textId="059154AE" w:rsidR="00DA2E79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1582CCAF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8D278E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0E455962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42017E9C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 w:rsidRPr="007E5FAF">
        <w:rPr>
          <w:color w:val="auto"/>
          <w:sz w:val="23"/>
          <w:szCs w:val="23"/>
        </w:rPr>
        <w:t xml:space="preserve"> </w:t>
      </w:r>
      <w:r w:rsidR="008D278E">
        <w:rPr>
          <w:color w:val="auto"/>
          <w:sz w:val="23"/>
          <w:szCs w:val="23"/>
        </w:rPr>
        <w:t>19</w:t>
      </w:r>
      <w:r w:rsidR="005055C6">
        <w:rPr>
          <w:color w:val="auto"/>
          <w:sz w:val="23"/>
          <w:szCs w:val="23"/>
        </w:rPr>
        <w:t>35-11-22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09E9D98A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667549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5115EAD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613BC1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5ECD6D60" w:rsidR="00DA2E79" w:rsidRDefault="00DA2E79" w:rsidP="005C10B0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() Otro: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AA7D5E8" w14:textId="77777777" w:rsidR="002642AF" w:rsidRDefault="00DA2E79" w:rsidP="002642AF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4A28FFA2" w14:textId="4B787CED" w:rsidR="00667549" w:rsidRPr="00DB5894" w:rsidRDefault="008D278E" w:rsidP="005055C6">
      <w:pPr>
        <w:pStyle w:val="Default"/>
        <w:tabs>
          <w:tab w:val="left" w:pos="284"/>
        </w:tabs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Sin Autor</w:t>
      </w:r>
      <w:r w:rsidR="00667549" w:rsidRPr="00DB5894">
        <w:rPr>
          <w:rFonts w:ascii="Arial" w:hAnsi="Arial" w:cs="Arial"/>
          <w:sz w:val="23"/>
          <w:szCs w:val="23"/>
        </w:rPr>
        <w:t>. [</w:t>
      </w:r>
      <w:r>
        <w:rPr>
          <w:rFonts w:ascii="Arial" w:hAnsi="Arial" w:cs="Arial"/>
          <w:sz w:val="23"/>
          <w:szCs w:val="23"/>
        </w:rPr>
        <w:t>Mapa</w:t>
      </w:r>
      <w:r w:rsidR="00667549" w:rsidRPr="00DB5894">
        <w:rPr>
          <w:rFonts w:ascii="Arial" w:hAnsi="Arial" w:cs="Arial"/>
          <w:sz w:val="23"/>
          <w:szCs w:val="23"/>
        </w:rPr>
        <w:t>].</w:t>
      </w:r>
      <w:r w:rsidR="005055C6">
        <w:rPr>
          <w:rFonts w:ascii="Arial" w:hAnsi="Arial" w:cs="Arial"/>
          <w:sz w:val="23"/>
          <w:szCs w:val="23"/>
        </w:rPr>
        <w:t xml:space="preserve"> </w:t>
      </w:r>
      <w:proofErr w:type="gramStart"/>
      <w:r w:rsidR="005055C6">
        <w:rPr>
          <w:rFonts w:ascii="Arial" w:hAnsi="Arial" w:cs="Arial"/>
          <w:sz w:val="23"/>
          <w:szCs w:val="23"/>
        </w:rPr>
        <w:t>Planos</w:t>
      </w:r>
      <w:proofErr w:type="gramEnd"/>
      <w:r w:rsidR="005055C6">
        <w:rPr>
          <w:rFonts w:ascii="Arial" w:hAnsi="Arial" w:cs="Arial"/>
          <w:sz w:val="23"/>
          <w:szCs w:val="23"/>
        </w:rPr>
        <w:t xml:space="preserve"> de las carreteras centrales de Costa Rica</w:t>
      </w:r>
      <w:r w:rsidR="00667549">
        <w:rPr>
          <w:rFonts w:ascii="Arial" w:hAnsi="Arial" w:cs="Arial"/>
          <w:sz w:val="23"/>
          <w:szCs w:val="23"/>
        </w:rPr>
        <w:t>.</w:t>
      </w:r>
      <w:r>
        <w:rPr>
          <w:rFonts w:ascii="Arial" w:hAnsi="Arial" w:cs="Arial"/>
          <w:sz w:val="23"/>
          <w:szCs w:val="23"/>
        </w:rPr>
        <w:t xml:space="preserve"> </w:t>
      </w:r>
      <w:r w:rsidR="005055C6">
        <w:rPr>
          <w:rFonts w:ascii="Arial" w:hAnsi="Arial" w:cs="Arial"/>
          <w:sz w:val="23"/>
          <w:szCs w:val="23"/>
        </w:rPr>
        <w:t>80000</w:t>
      </w:r>
      <w:r w:rsidR="00667549" w:rsidRPr="00DB5894">
        <w:rPr>
          <w:rFonts w:ascii="Arial" w:hAnsi="Arial" w:cs="Arial"/>
          <w:sz w:val="23"/>
          <w:szCs w:val="23"/>
        </w:rPr>
        <w:t>. Sin edición. Cost</w:t>
      </w:r>
      <w:r w:rsidR="005055C6">
        <w:rPr>
          <w:rFonts w:ascii="Arial" w:hAnsi="Arial" w:cs="Arial"/>
          <w:sz w:val="23"/>
          <w:szCs w:val="23"/>
        </w:rPr>
        <w:t xml:space="preserve">a </w:t>
      </w:r>
      <w:r w:rsidR="00667549" w:rsidRPr="00DB5894">
        <w:rPr>
          <w:rFonts w:ascii="Arial" w:hAnsi="Arial" w:cs="Arial"/>
          <w:sz w:val="23"/>
          <w:szCs w:val="23"/>
        </w:rPr>
        <w:t xml:space="preserve">Rica. </w:t>
      </w:r>
    </w:p>
    <w:p w14:paraId="31B18FF9" w14:textId="77777777" w:rsidR="005C10B0" w:rsidRDefault="005C10B0" w:rsidP="005C10B0">
      <w:pPr>
        <w:pStyle w:val="Default"/>
        <w:tabs>
          <w:tab w:val="left" w:pos="284"/>
        </w:tabs>
        <w:rPr>
          <w:sz w:val="23"/>
          <w:szCs w:val="23"/>
        </w:rPr>
      </w:pPr>
    </w:p>
    <w:p w14:paraId="47ADC35A" w14:textId="53670181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E18D9A2" w14:textId="77777777" w:rsidR="0040764E" w:rsidRPr="0040764E" w:rsidRDefault="00DA2E79" w:rsidP="0040764E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7E5FAF">
        <w:rPr>
          <w:sz w:val="23"/>
          <w:szCs w:val="23"/>
        </w:rPr>
        <w:t xml:space="preserve">Resumen / </w:t>
      </w:r>
      <w:proofErr w:type="spellStart"/>
      <w:r w:rsidRPr="007E5FAF">
        <w:rPr>
          <w:sz w:val="23"/>
          <w:szCs w:val="23"/>
        </w:rPr>
        <w:t>Abstract</w:t>
      </w:r>
      <w:proofErr w:type="spellEnd"/>
      <w:r w:rsidR="00421CF4" w:rsidRPr="007E5FAF">
        <w:rPr>
          <w:sz w:val="23"/>
          <w:szCs w:val="23"/>
        </w:rPr>
        <w:t>:</w:t>
      </w:r>
      <w:r w:rsidR="001415ED" w:rsidRPr="007E5FAF">
        <w:rPr>
          <w:sz w:val="23"/>
          <w:szCs w:val="23"/>
        </w:rPr>
        <w:t xml:space="preserve"> </w:t>
      </w:r>
    </w:p>
    <w:p w14:paraId="0A61DC25" w14:textId="77777777" w:rsidR="0040764E" w:rsidRDefault="0040764E" w:rsidP="0040764E">
      <w:pPr>
        <w:pStyle w:val="Prrafodelista"/>
        <w:rPr>
          <w:rFonts w:ascii="Arial" w:hAnsi="Arial" w:cs="Arial"/>
          <w:sz w:val="23"/>
          <w:szCs w:val="23"/>
        </w:rPr>
      </w:pPr>
    </w:p>
    <w:p w14:paraId="3C582C9F" w14:textId="661278A2" w:rsidR="008D278E" w:rsidRDefault="005055C6" w:rsidP="008D278E">
      <w:pPr>
        <w:pStyle w:val="Default"/>
        <w:tabs>
          <w:tab w:val="left" w:pos="284"/>
        </w:tabs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lastRenderedPageBreak/>
        <w:t xml:space="preserve">Dirección General de Caminos y Puentes. </w:t>
      </w:r>
      <w:r>
        <w:rPr>
          <w:rFonts w:ascii="Arial" w:hAnsi="Arial" w:cs="Arial"/>
          <w:sz w:val="23"/>
          <w:szCs w:val="23"/>
        </w:rPr>
        <w:t>Planos de las carreteras centrales de Costa Rica.</w:t>
      </w:r>
    </w:p>
    <w:p w14:paraId="4A000BFB" w14:textId="77777777" w:rsidR="00667549" w:rsidRPr="007E5FAF" w:rsidRDefault="00667549" w:rsidP="00667549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14:paraId="1F068175" w14:textId="7E8D5829" w:rsidR="005055C6" w:rsidRDefault="00DA2E79" w:rsidP="005055C6">
      <w:pPr>
        <w:pStyle w:val="Default"/>
        <w:tabs>
          <w:tab w:val="left" w:pos="284"/>
        </w:tabs>
        <w:rPr>
          <w:sz w:val="23"/>
          <w:szCs w:val="23"/>
        </w:rPr>
      </w:pPr>
      <w:r w:rsidRPr="008D278E">
        <w:rPr>
          <w:sz w:val="23"/>
          <w:szCs w:val="23"/>
        </w:rPr>
        <w:t>Descriptores (materias)</w:t>
      </w:r>
      <w:r w:rsidR="00421CF4" w:rsidRPr="008D278E">
        <w:rPr>
          <w:sz w:val="23"/>
          <w:szCs w:val="23"/>
        </w:rPr>
        <w:t>:</w:t>
      </w:r>
      <w:r w:rsidR="001415ED" w:rsidRPr="008D278E">
        <w:rPr>
          <w:sz w:val="23"/>
          <w:szCs w:val="23"/>
        </w:rPr>
        <w:t xml:space="preserve"> </w:t>
      </w:r>
      <w:r w:rsidR="005055C6">
        <w:rPr>
          <w:rFonts w:ascii="Arial" w:hAnsi="Arial" w:cs="Arial"/>
          <w:sz w:val="23"/>
          <w:szCs w:val="23"/>
        </w:rPr>
        <w:t>Dirección General</w:t>
      </w:r>
      <w:r w:rsidR="005055C6">
        <w:rPr>
          <w:rFonts w:ascii="Arial" w:hAnsi="Arial" w:cs="Arial"/>
          <w:sz w:val="23"/>
          <w:szCs w:val="23"/>
        </w:rPr>
        <w:t>,</w:t>
      </w:r>
      <w:r w:rsidR="005055C6">
        <w:rPr>
          <w:rFonts w:ascii="Arial" w:hAnsi="Arial" w:cs="Arial"/>
          <w:sz w:val="23"/>
          <w:szCs w:val="23"/>
        </w:rPr>
        <w:t xml:space="preserve"> Camino</w:t>
      </w:r>
      <w:r w:rsidR="005055C6">
        <w:rPr>
          <w:rFonts w:ascii="Arial" w:hAnsi="Arial" w:cs="Arial"/>
          <w:sz w:val="23"/>
          <w:szCs w:val="23"/>
        </w:rPr>
        <w:t>s,</w:t>
      </w:r>
      <w:r w:rsidR="005055C6">
        <w:rPr>
          <w:rFonts w:ascii="Arial" w:hAnsi="Arial" w:cs="Arial"/>
          <w:sz w:val="23"/>
          <w:szCs w:val="23"/>
        </w:rPr>
        <w:t xml:space="preserve"> Puentes</w:t>
      </w:r>
      <w:r w:rsidR="005055C6">
        <w:rPr>
          <w:rFonts w:ascii="Arial" w:hAnsi="Arial" w:cs="Arial"/>
          <w:sz w:val="23"/>
          <w:szCs w:val="23"/>
        </w:rPr>
        <w:t xml:space="preserve">, </w:t>
      </w:r>
      <w:r w:rsidR="005055C6">
        <w:rPr>
          <w:rFonts w:ascii="Arial" w:hAnsi="Arial" w:cs="Arial"/>
          <w:sz w:val="23"/>
          <w:szCs w:val="23"/>
        </w:rPr>
        <w:t>Costa Rica.</w:t>
      </w:r>
    </w:p>
    <w:p w14:paraId="42D0645A" w14:textId="699146EB" w:rsidR="004A4A5A" w:rsidRPr="008D278E" w:rsidRDefault="004A4A5A" w:rsidP="005055C6">
      <w:pPr>
        <w:pStyle w:val="Default"/>
        <w:tabs>
          <w:tab w:val="left" w:pos="284"/>
        </w:tabs>
        <w:rPr>
          <w:sz w:val="23"/>
          <w:szCs w:val="23"/>
        </w:rPr>
      </w:pPr>
    </w:p>
    <w:p w14:paraId="364980C0" w14:textId="77777777" w:rsidR="00F82970" w:rsidRPr="008D278E" w:rsidRDefault="00F82970" w:rsidP="00F82970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altName w:val="Arial Narro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60B14"/>
    <w:rsid w:val="000B48ED"/>
    <w:rsid w:val="000C4664"/>
    <w:rsid w:val="001415ED"/>
    <w:rsid w:val="00222CAA"/>
    <w:rsid w:val="0022458E"/>
    <w:rsid w:val="002642AF"/>
    <w:rsid w:val="003014A5"/>
    <w:rsid w:val="0040764E"/>
    <w:rsid w:val="00421CF4"/>
    <w:rsid w:val="004414D0"/>
    <w:rsid w:val="00491C47"/>
    <w:rsid w:val="004A4A5A"/>
    <w:rsid w:val="004B765D"/>
    <w:rsid w:val="00500261"/>
    <w:rsid w:val="005055C6"/>
    <w:rsid w:val="00534D58"/>
    <w:rsid w:val="005C10B0"/>
    <w:rsid w:val="005D7108"/>
    <w:rsid w:val="00606137"/>
    <w:rsid w:val="00613BC1"/>
    <w:rsid w:val="00667549"/>
    <w:rsid w:val="00740CA9"/>
    <w:rsid w:val="00746838"/>
    <w:rsid w:val="007D4899"/>
    <w:rsid w:val="007E5FAF"/>
    <w:rsid w:val="00853CEA"/>
    <w:rsid w:val="00863812"/>
    <w:rsid w:val="008D278E"/>
    <w:rsid w:val="009A1AEE"/>
    <w:rsid w:val="009E2245"/>
    <w:rsid w:val="00A21B40"/>
    <w:rsid w:val="00A308C3"/>
    <w:rsid w:val="00A70121"/>
    <w:rsid w:val="00AE74C6"/>
    <w:rsid w:val="00B25E8A"/>
    <w:rsid w:val="00B26E2A"/>
    <w:rsid w:val="00B86C4E"/>
    <w:rsid w:val="00BA19E5"/>
    <w:rsid w:val="00BD2071"/>
    <w:rsid w:val="00CD1D99"/>
    <w:rsid w:val="00CE28B6"/>
    <w:rsid w:val="00DA2E79"/>
    <w:rsid w:val="00DC3DE1"/>
    <w:rsid w:val="00E16B16"/>
    <w:rsid w:val="00E71E98"/>
    <w:rsid w:val="00E86209"/>
    <w:rsid w:val="00EB4A4B"/>
    <w:rsid w:val="00F82970"/>
    <w:rsid w:val="00F91AD7"/>
    <w:rsid w:val="00F949F7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C10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C10B0"/>
    <w:rPr>
      <w:rFonts w:ascii="Times New Roman" w:eastAsia="Times New Roman" w:hAnsi="Times New Roman" w:cs="Times New Roman"/>
      <w:b/>
      <w:bCs/>
      <w:sz w:val="36"/>
      <w:szCs w:val="36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260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Guillermo Calderón Ramírez</cp:lastModifiedBy>
  <cp:revision>12</cp:revision>
  <dcterms:created xsi:type="dcterms:W3CDTF">2021-02-25T22:05:00Z</dcterms:created>
  <dcterms:modified xsi:type="dcterms:W3CDTF">2021-06-25T20:49:00Z</dcterms:modified>
</cp:coreProperties>
</file>