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7A53E04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08220406"/>
      <w:r w:rsidR="00FE72C7">
        <w:rPr>
          <w:sz w:val="23"/>
          <w:szCs w:val="23"/>
          <w:lang w:val="pt-BR"/>
        </w:rPr>
        <w:t xml:space="preserve">Plano del cuadrante de la población de </w:t>
      </w:r>
      <w:r w:rsidR="00FE72C7" w:rsidRPr="00FE72C7">
        <w:rPr>
          <w:sz w:val="23"/>
          <w:szCs w:val="23"/>
        </w:rPr>
        <w:t>Guácimo</w:t>
      </w:r>
      <w:r w:rsidR="00FE72C7">
        <w:rPr>
          <w:sz w:val="23"/>
          <w:szCs w:val="23"/>
          <w:lang w:val="pt-BR"/>
        </w:rPr>
        <w:t xml:space="preserve"> </w:t>
      </w:r>
      <w:bookmarkEnd w:id="0"/>
    </w:p>
    <w:p w14:paraId="21B6FF91" w14:textId="6E604E84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E72C7" w:rsidRPr="00FE72C7">
        <w:rPr>
          <w:rFonts w:ascii="Arial" w:hAnsi="Arial" w:cs="Arial"/>
          <w:sz w:val="23"/>
          <w:szCs w:val="23"/>
          <w:lang w:val="pt-PT"/>
        </w:rPr>
        <w:t>CR_OP_P-CONS-LIM_100_3820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BD4F39E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9C49E1" w:rsidRPr="009C49E1">
        <w:rPr>
          <w:sz w:val="23"/>
          <w:szCs w:val="23"/>
        </w:rPr>
        <w:t>Obras Públicas</w:t>
      </w:r>
    </w:p>
    <w:p w14:paraId="6BEE29E8" w14:textId="1B835C3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9C49E1">
        <w:rPr>
          <w:rFonts w:ascii="Arial" w:hAnsi="Arial" w:cs="Arial"/>
          <w:sz w:val="23"/>
          <w:szCs w:val="23"/>
        </w:rPr>
        <w:t>OP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78E6EB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FE72C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6D21746" w:rsidR="001415ED" w:rsidRPr="00AE74C6" w:rsidRDefault="00FE72C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Obras Públicas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1931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FE72C7">
        <w:rPr>
          <w:rFonts w:ascii="Arial" w:hAnsi="Arial" w:cs="Arial"/>
          <w:sz w:val="23"/>
          <w:szCs w:val="23"/>
        </w:rPr>
        <w:t>Plano del cuadrante de la población de Guácimo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3C36AED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FE72C7">
        <w:rPr>
          <w:sz w:val="23"/>
          <w:szCs w:val="23"/>
          <w:lang w:val="pt-PT"/>
        </w:rPr>
        <w:t xml:space="preserve">Plano, Guácimo, Obras públicas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21736591">
    <w:abstractNumId w:val="4"/>
  </w:num>
  <w:num w:numId="2" w16cid:durableId="167716703">
    <w:abstractNumId w:val="9"/>
  </w:num>
  <w:num w:numId="3" w16cid:durableId="1887594586">
    <w:abstractNumId w:val="12"/>
  </w:num>
  <w:num w:numId="4" w16cid:durableId="1934587287">
    <w:abstractNumId w:val="14"/>
  </w:num>
  <w:num w:numId="5" w16cid:durableId="1807432170">
    <w:abstractNumId w:val="0"/>
  </w:num>
  <w:num w:numId="6" w16cid:durableId="1803644963">
    <w:abstractNumId w:val="2"/>
  </w:num>
  <w:num w:numId="7" w16cid:durableId="360059137">
    <w:abstractNumId w:val="7"/>
  </w:num>
  <w:num w:numId="8" w16cid:durableId="1967346339">
    <w:abstractNumId w:val="5"/>
  </w:num>
  <w:num w:numId="9" w16cid:durableId="1673990252">
    <w:abstractNumId w:val="8"/>
  </w:num>
  <w:num w:numId="10" w16cid:durableId="1731920143">
    <w:abstractNumId w:val="3"/>
  </w:num>
  <w:num w:numId="11" w16cid:durableId="641351930">
    <w:abstractNumId w:val="13"/>
  </w:num>
  <w:num w:numId="12" w16cid:durableId="1402406527">
    <w:abstractNumId w:val="1"/>
  </w:num>
  <w:num w:numId="13" w16cid:durableId="1174029135">
    <w:abstractNumId w:val="6"/>
  </w:num>
  <w:num w:numId="14" w16cid:durableId="403529227">
    <w:abstractNumId w:val="11"/>
  </w:num>
  <w:num w:numId="15" w16cid:durableId="531919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45AA1"/>
    <w:rsid w:val="000C4664"/>
    <w:rsid w:val="001415ED"/>
    <w:rsid w:val="00421CF4"/>
    <w:rsid w:val="004A4A5A"/>
    <w:rsid w:val="009C49E1"/>
    <w:rsid w:val="00A21FD3"/>
    <w:rsid w:val="00A62186"/>
    <w:rsid w:val="00AE74C6"/>
    <w:rsid w:val="00B25E8A"/>
    <w:rsid w:val="00BA19E5"/>
    <w:rsid w:val="00CD1D99"/>
    <w:rsid w:val="00D21D02"/>
    <w:rsid w:val="00DA2E79"/>
    <w:rsid w:val="00E16B16"/>
    <w:rsid w:val="00F91AD7"/>
    <w:rsid w:val="00FE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9</cp:revision>
  <dcterms:created xsi:type="dcterms:W3CDTF">2022-07-09T06:55:00Z</dcterms:created>
  <dcterms:modified xsi:type="dcterms:W3CDTF">2022-08-04T22:26:00Z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